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5" w:type="dxa"/>
        <w:tblCellMar>
          <w:left w:w="144" w:type="dxa"/>
          <w:right w:w="144" w:type="dxa"/>
        </w:tblCellMar>
        <w:tblLook w:val="04A0"/>
      </w:tblPr>
      <w:tblGrid>
        <w:gridCol w:w="2591"/>
        <w:gridCol w:w="6078"/>
      </w:tblGrid>
      <w:tr w:rsidR="00D966BB" w:rsidRPr="00D966BB" w:rsidTr="00D966BB">
        <w:trPr>
          <w:trHeight w:val="1080"/>
        </w:trPr>
        <w:tc>
          <w:tcPr>
            <w:tcW w:w="50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66BB" w:rsidRPr="007A47C9" w:rsidRDefault="007A47C9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i/>
                <w:sz w:val="16"/>
                <w:szCs w:val="20"/>
              </w:rPr>
            </w:pPr>
            <w:r w:rsidRPr="007A47C9">
              <w:rPr>
                <w:rFonts w:ascii="Arial" w:eastAsia="Times New Roman" w:hAnsi="Arial" w:cs="Arial"/>
                <w:b/>
                <w:i/>
                <w:sz w:val="16"/>
                <w:szCs w:val="20"/>
              </w:rPr>
              <w:t>Hotels Etc., Inc</w:t>
            </w:r>
          </w:p>
          <w:p w:rsidR="00174B53" w:rsidRPr="007A47C9" w:rsidRDefault="007A47C9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i/>
                <w:sz w:val="16"/>
                <w:szCs w:val="20"/>
              </w:rPr>
            </w:pPr>
            <w:r w:rsidRPr="007A47C9">
              <w:rPr>
                <w:rFonts w:ascii="Arial" w:eastAsia="Times New Roman" w:hAnsi="Arial" w:cs="Arial"/>
                <w:b/>
                <w:i/>
                <w:sz w:val="16"/>
                <w:szCs w:val="20"/>
              </w:rPr>
              <w:t>910 Athens Hwy Suite K-214</w:t>
            </w:r>
          </w:p>
          <w:p w:rsidR="007A47C9" w:rsidRPr="007A47C9" w:rsidRDefault="007A47C9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i/>
                <w:sz w:val="16"/>
                <w:szCs w:val="20"/>
              </w:rPr>
            </w:pPr>
            <w:r w:rsidRPr="007A47C9">
              <w:rPr>
                <w:rFonts w:ascii="Arial" w:eastAsia="Times New Roman" w:hAnsi="Arial" w:cs="Arial"/>
                <w:b/>
                <w:i/>
                <w:sz w:val="16"/>
                <w:szCs w:val="20"/>
              </w:rPr>
              <w:t>Loganville, Ga 30052</w:t>
            </w:r>
          </w:p>
          <w:p w:rsidR="007A47C9" w:rsidRPr="007A47C9" w:rsidRDefault="007A47C9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i/>
                <w:sz w:val="16"/>
                <w:szCs w:val="20"/>
              </w:rPr>
            </w:pPr>
            <w:r w:rsidRPr="007A47C9">
              <w:rPr>
                <w:rFonts w:ascii="Arial" w:eastAsia="Times New Roman" w:hAnsi="Arial" w:cs="Arial"/>
                <w:b/>
                <w:i/>
                <w:sz w:val="16"/>
                <w:szCs w:val="20"/>
              </w:rPr>
              <w:t>Phone: 1-877-967-SAVE</w:t>
            </w:r>
          </w:p>
          <w:p w:rsidR="007A47C9" w:rsidRPr="00D966BB" w:rsidRDefault="007A47C9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7C9">
              <w:rPr>
                <w:rFonts w:ascii="Arial" w:eastAsia="Times New Roman" w:hAnsi="Arial" w:cs="Arial"/>
                <w:b/>
                <w:i/>
                <w:sz w:val="16"/>
                <w:szCs w:val="20"/>
              </w:rPr>
              <w:t>Fax: 1-866-461-5637</w:t>
            </w:r>
          </w:p>
        </w:tc>
        <w:tc>
          <w:tcPr>
            <w:tcW w:w="3716" w:type="dxa"/>
            <w:shd w:val="solid" w:color="auto" w:fill="auto"/>
            <w:vAlign w:val="center"/>
            <w:hideMark/>
          </w:tcPr>
          <w:p w:rsidR="00D966BB" w:rsidRPr="00D966BB" w:rsidRDefault="00174B53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57600" cy="809624"/>
                  <wp:effectExtent l="19050" t="0" r="0" b="0"/>
                  <wp:docPr id="1" name="Picture 0" descr="HotelsEtc_final_jpg_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_jpg_sm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5424" cy="826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6BB" w:rsidRPr="00D966BB" w:rsidRDefault="00D966BB" w:rsidP="00D966BB">
      <w:pPr>
        <w:tabs>
          <w:tab w:val="left" w:pos="57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Black" w:eastAsia="Times New Roman" w:hAnsi="Arial Black" w:cs="Times New Roman"/>
          <w:spacing w:val="-140"/>
          <w:sz w:val="108"/>
          <w:szCs w:val="20"/>
        </w:rPr>
        <w:t xml:space="preserve">    </w:t>
      </w:r>
    </w:p>
    <w:tbl>
      <w:tblPr>
        <w:tblW w:w="0" w:type="auto"/>
        <w:tblInd w:w="835" w:type="dxa"/>
        <w:tblBorders>
          <w:bottom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7"/>
        <w:gridCol w:w="3499"/>
        <w:gridCol w:w="768"/>
        <w:gridCol w:w="3541"/>
      </w:tblGrid>
      <w:tr w:rsidR="00D966BB" w:rsidRPr="00D966BB" w:rsidTr="00D966BB">
        <w:trPr>
          <w:trHeight w:val="198"/>
        </w:trPr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BB">
              <w:rPr>
                <w:rFonts w:ascii="Arial Black" w:eastAsia="Times New Roman" w:hAnsi="Arial Black" w:cs="Times New Roman"/>
                <w:spacing w:val="-25"/>
                <w:sz w:val="18"/>
              </w:rPr>
              <w:t>T</w:t>
            </w:r>
            <w:r w:rsidRPr="00D966BB">
              <w:rPr>
                <w:rFonts w:ascii="Arial Black" w:eastAsia="Times New Roman" w:hAnsi="Arial Black" w:cs="Times New Roman"/>
                <w:sz w:val="18"/>
              </w:rPr>
              <w:t>o: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BB">
              <w:rPr>
                <w:rFonts w:ascii="Arial Black" w:eastAsia="Times New Roman" w:hAnsi="Arial Black" w:cs="Times New Roman"/>
                <w:sz w:val="18"/>
              </w:rPr>
              <w:t>From: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966BB" w:rsidRPr="00D966BB" w:rsidTr="00D966BB"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BB">
              <w:rPr>
                <w:rFonts w:ascii="Arial Black" w:eastAsia="Times New Roman" w:hAnsi="Arial Black" w:cs="Times New Roman"/>
                <w:spacing w:val="-10"/>
                <w:sz w:val="18"/>
              </w:rPr>
              <w:t>F</w:t>
            </w:r>
            <w:r w:rsidRPr="00D966BB">
              <w:rPr>
                <w:rFonts w:ascii="Arial Black" w:eastAsia="Times New Roman" w:hAnsi="Arial Black" w:cs="Times New Roman"/>
                <w:sz w:val="18"/>
              </w:rPr>
              <w:t>ax:</w:t>
            </w:r>
          </w:p>
        </w:tc>
        <w:tc>
          <w:tcPr>
            <w:tcW w:w="35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 Black" w:eastAsia="Times New Roman" w:hAnsi="Arial Black" w:cs="Times New Roman"/>
                <w:sz w:val="18"/>
                <w:szCs w:val="20"/>
              </w:rPr>
            </w:pPr>
            <w:r w:rsidRPr="00D966BB">
              <w:rPr>
                <w:rFonts w:ascii="Arial Black" w:eastAsia="Times New Roman" w:hAnsi="Arial Black" w:cs="Times New Roman"/>
                <w:sz w:val="18"/>
              </w:rPr>
              <w:t>Pages:</w:t>
            </w:r>
          </w:p>
        </w:tc>
        <w:tc>
          <w:tcPr>
            <w:tcW w:w="3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966BB" w:rsidRPr="00D966BB" w:rsidTr="00D966BB"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 Black" w:eastAsia="Times New Roman" w:hAnsi="Arial Black" w:cs="Times New Roman"/>
                <w:sz w:val="18"/>
                <w:szCs w:val="20"/>
              </w:rPr>
            </w:pPr>
            <w:r w:rsidRPr="00D966BB">
              <w:rPr>
                <w:rFonts w:ascii="Arial Black" w:eastAsia="Times New Roman" w:hAnsi="Arial Black" w:cs="Times New Roman"/>
                <w:sz w:val="18"/>
              </w:rPr>
              <w:t>P</w:t>
            </w:r>
            <w:r w:rsidRPr="00D966BB">
              <w:rPr>
                <w:rFonts w:ascii="Arial Black" w:eastAsia="Times New Roman" w:hAnsi="Arial Black" w:cs="Times New Roman"/>
                <w:spacing w:val="-10"/>
                <w:sz w:val="18"/>
              </w:rPr>
              <w:t>hone:</w:t>
            </w:r>
          </w:p>
        </w:tc>
        <w:tc>
          <w:tcPr>
            <w:tcW w:w="35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BB">
              <w:rPr>
                <w:rFonts w:ascii="Arial Black" w:eastAsia="Times New Roman" w:hAnsi="Arial Black" w:cs="Times New Roman"/>
                <w:spacing w:val="-15"/>
                <w:sz w:val="18"/>
              </w:rPr>
              <w:t>D</w:t>
            </w:r>
            <w:r w:rsidRPr="00D966BB">
              <w:rPr>
                <w:rFonts w:ascii="Arial Black" w:eastAsia="Times New Roman" w:hAnsi="Arial Black" w:cs="Times New Roman"/>
                <w:sz w:val="18"/>
              </w:rPr>
              <w:t>ate:</w:t>
            </w:r>
          </w:p>
        </w:tc>
        <w:tc>
          <w:tcPr>
            <w:tcW w:w="3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966BB" w:rsidRPr="00D966BB" w:rsidTr="00D966BB"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BB">
              <w:rPr>
                <w:rFonts w:ascii="Arial Black" w:eastAsia="Times New Roman" w:hAnsi="Arial Black" w:cs="Times New Roman"/>
                <w:spacing w:val="-10"/>
                <w:sz w:val="18"/>
              </w:rPr>
              <w:t>R</w:t>
            </w:r>
            <w:r w:rsidRPr="00D966BB">
              <w:rPr>
                <w:rFonts w:ascii="Arial Black" w:eastAsia="Times New Roman" w:hAnsi="Arial Black" w:cs="Times New Roman"/>
                <w:sz w:val="18"/>
              </w:rPr>
              <w:t>e:</w:t>
            </w:r>
          </w:p>
        </w:tc>
        <w:tc>
          <w:tcPr>
            <w:tcW w:w="35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BB">
              <w:rPr>
                <w:rFonts w:ascii="Arial Black" w:eastAsia="Times New Roman" w:hAnsi="Arial Black" w:cs="Times New Roman"/>
                <w:sz w:val="18"/>
              </w:rPr>
              <w:t>CC:</w:t>
            </w:r>
          </w:p>
        </w:tc>
        <w:tc>
          <w:tcPr>
            <w:tcW w:w="3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D966BB" w:rsidRPr="00D966BB" w:rsidRDefault="00D966BB" w:rsidP="00D966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6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966BB" w:rsidRPr="00D966BB" w:rsidRDefault="00D966BB" w:rsidP="00D966B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D966B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6BB">
        <w:rPr>
          <w:rFonts w:ascii="Arial Black" w:eastAsia="Times New Roman" w:hAnsi="Arial Black" w:cs="Times New Roman"/>
          <w:spacing w:val="-25"/>
          <w:sz w:val="18"/>
          <w:szCs w:val="20"/>
        </w:rPr>
        <w:t>N</w:t>
      </w:r>
      <w:r w:rsidRPr="00D966BB">
        <w:rPr>
          <w:rFonts w:ascii="Arial Black" w:eastAsia="Times New Roman" w:hAnsi="Arial Black" w:cs="Times New Roman"/>
          <w:sz w:val="18"/>
        </w:rPr>
        <w:t>otes:</w:t>
      </w:r>
      <w:r w:rsidRPr="00D96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66BB" w:rsidRP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 w:rsidP="00D9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BB" w:rsidRDefault="00D966BB">
      <w:pPr>
        <w:rPr>
          <w:color w:val="333333"/>
          <w:sz w:val="20"/>
          <w:szCs w:val="20"/>
        </w:rPr>
      </w:pPr>
    </w:p>
    <w:p w:rsidR="00D966BB" w:rsidRDefault="00D966BB">
      <w:pPr>
        <w:rPr>
          <w:color w:val="333333"/>
          <w:sz w:val="20"/>
          <w:szCs w:val="20"/>
        </w:rPr>
      </w:pPr>
    </w:p>
    <w:p w:rsidR="00D966BB" w:rsidRDefault="00D966BB">
      <w:pPr>
        <w:rPr>
          <w:color w:val="333333"/>
          <w:sz w:val="20"/>
          <w:szCs w:val="20"/>
        </w:rPr>
      </w:pPr>
    </w:p>
    <w:p w:rsidR="00567F88" w:rsidRDefault="00D966BB">
      <w:r>
        <w:rPr>
          <w:color w:val="333333"/>
          <w:sz w:val="20"/>
          <w:szCs w:val="20"/>
        </w:rPr>
        <w:t>This Fax communication, including any attached files, may contain material that is protected</w:t>
      </w:r>
      <w:proofErr w:type="gramStart"/>
      <w:r>
        <w:rPr>
          <w:color w:val="333333"/>
          <w:sz w:val="20"/>
          <w:szCs w:val="20"/>
        </w:rPr>
        <w:t>,</w:t>
      </w:r>
      <w:proofErr w:type="gramEnd"/>
      <w:r>
        <w:rPr>
          <w:color w:val="333333"/>
          <w:sz w:val="20"/>
          <w:szCs w:val="20"/>
        </w:rPr>
        <w:br/>
        <w:t>proprietary, privileged, confidential, or otherwise legally exempt from disclosure.</w:t>
      </w:r>
      <w:r>
        <w:rPr>
          <w:color w:val="333333"/>
          <w:sz w:val="20"/>
          <w:szCs w:val="20"/>
        </w:rPr>
        <w:br/>
        <w:t>This communication is intended solely for the use of the individual or entity to which it is addressed.</w:t>
      </w:r>
      <w:r>
        <w:rPr>
          <w:color w:val="333333"/>
          <w:sz w:val="20"/>
          <w:szCs w:val="20"/>
        </w:rPr>
        <w:br/>
        <w:t xml:space="preserve">If you are not the intended recipient or the person responsible for delivering this communication </w:t>
      </w:r>
      <w:r>
        <w:rPr>
          <w:color w:val="333333"/>
          <w:sz w:val="20"/>
          <w:szCs w:val="20"/>
        </w:rPr>
        <w:br/>
        <w:t>to the intended recipient, you are prohibited from retaining, using, disseminating, forwarding, printing</w:t>
      </w:r>
      <w:proofErr w:type="gramStart"/>
      <w:r>
        <w:rPr>
          <w:color w:val="333333"/>
          <w:sz w:val="20"/>
          <w:szCs w:val="20"/>
        </w:rPr>
        <w:t>,</w:t>
      </w:r>
      <w:proofErr w:type="gramEnd"/>
      <w:r>
        <w:rPr>
          <w:color w:val="333333"/>
          <w:sz w:val="20"/>
          <w:szCs w:val="20"/>
        </w:rPr>
        <w:br/>
        <w:t>or copying this communication or taking any action based on the contents of this communication.</w:t>
      </w:r>
      <w:r>
        <w:rPr>
          <w:color w:val="333333"/>
          <w:sz w:val="20"/>
          <w:szCs w:val="20"/>
        </w:rPr>
        <w:br/>
        <w:t>If you have received this communication in error, please immediately notify the sender by replying to this Fax</w:t>
      </w:r>
      <w:proofErr w:type="gramStart"/>
      <w:r>
        <w:rPr>
          <w:color w:val="333333"/>
          <w:sz w:val="20"/>
          <w:szCs w:val="20"/>
        </w:rPr>
        <w:t>,</w:t>
      </w:r>
      <w:proofErr w:type="gramEnd"/>
      <w:r>
        <w:rPr>
          <w:color w:val="333333"/>
          <w:sz w:val="20"/>
          <w:szCs w:val="20"/>
        </w:rPr>
        <w:br/>
        <w:t>and then destroy the original message and attachments.</w:t>
      </w:r>
    </w:p>
    <w:sectPr w:rsidR="00567F88" w:rsidSect="00C01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6BB"/>
    <w:rsid w:val="00005423"/>
    <w:rsid w:val="00174B53"/>
    <w:rsid w:val="003722EB"/>
    <w:rsid w:val="005C6F06"/>
    <w:rsid w:val="007A47C9"/>
    <w:rsid w:val="007C5834"/>
    <w:rsid w:val="007F16EE"/>
    <w:rsid w:val="00AB7CD4"/>
    <w:rsid w:val="00C010CD"/>
    <w:rsid w:val="00CC516C"/>
    <w:rsid w:val="00D9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turnaddress">
    <w:name w:val="returnaddress"/>
    <w:basedOn w:val="Normal"/>
    <w:rsid w:val="00D96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name"/>
    <w:basedOn w:val="Normal"/>
    <w:rsid w:val="00D96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96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headerfirst"/>
    <w:basedOn w:val="Normal"/>
    <w:rsid w:val="00D96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ssageheaderlabel">
    <w:name w:val="messageheaderlabel"/>
    <w:basedOn w:val="DefaultParagraphFont"/>
    <w:rsid w:val="00D966BB"/>
  </w:style>
  <w:style w:type="paragraph" w:styleId="MessageHeader">
    <w:name w:val="Message Header"/>
    <w:basedOn w:val="Normal"/>
    <w:link w:val="MessageHeaderChar"/>
    <w:uiPriority w:val="99"/>
    <w:unhideWhenUsed/>
    <w:rsid w:val="00D96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D966B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7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>Hotels Etc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Jerry</cp:lastModifiedBy>
  <cp:revision>2</cp:revision>
  <cp:lastPrinted>2008-09-16T16:55:00Z</cp:lastPrinted>
  <dcterms:created xsi:type="dcterms:W3CDTF">2009-02-17T21:53:00Z</dcterms:created>
  <dcterms:modified xsi:type="dcterms:W3CDTF">2009-02-17T21:53:00Z</dcterms:modified>
</cp:coreProperties>
</file>