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1086B">
        <w:rPr>
          <w:rFonts w:ascii="Verdana" w:hAnsi="Verdana"/>
          <w:color w:val="000000"/>
          <w:sz w:val="18"/>
          <w:szCs w:val="18"/>
          <w:shd w:val="clear" w:color="auto" w:fill="FFFFFF"/>
        </w:rPr>
        <w:t>702817575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1086B">
        <w:rPr>
          <w:rFonts w:ascii="Verdana" w:eastAsia="Times New Roman" w:hAnsi="Verdana" w:cs="Arial"/>
          <w:color w:val="222222"/>
          <w:sz w:val="20"/>
          <w:szCs w:val="20"/>
        </w:rPr>
        <w:t>September 5,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1086B"/>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414A6-9A96-4D78-9633-73D3A6E6E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2014-08-26T19:02:00Z</dcterms:created>
  <dcterms:modified xsi:type="dcterms:W3CDTF">2014-08-26T19:02:00Z</dcterms:modified>
</cp:coreProperties>
</file>