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A22F97" w:rsidRPr="00A22F97">
        <w:rPr>
          <w:rFonts w:ascii="Verdana" w:eastAsia="Times New Roman" w:hAnsi="Verdana" w:cs="Arial"/>
          <w:color w:val="222222"/>
          <w:sz w:val="20"/>
          <w:szCs w:val="20"/>
        </w:rPr>
        <w:t>1547905100</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A22F97">
        <w:rPr>
          <w:rFonts w:ascii="Verdana" w:eastAsia="Times New Roman" w:hAnsi="Verdana" w:cs="Arial"/>
          <w:color w:val="222222"/>
          <w:sz w:val="20"/>
          <w:szCs w:val="20"/>
        </w:rPr>
        <w:t>February 17,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22F97"/>
    <w:rsid w:val="00AD7332"/>
    <w:rsid w:val="00BF3F8D"/>
    <w:rsid w:val="00D2226E"/>
    <w:rsid w:val="00E23713"/>
    <w:rsid w:val="00E2635A"/>
    <w:rsid w:val="00E45562"/>
    <w:rsid w:val="00F61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2014-02-17T17:04:00Z</dcterms:created>
  <dcterms:modified xsi:type="dcterms:W3CDTF">2014-02-17T17:04:00Z</dcterms:modified>
</cp:coreProperties>
</file>