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F905E1">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F905E1" w:rsidRPr="00F905E1">
        <w:rPr>
          <w:rFonts w:ascii="Verdana" w:hAnsi="Verdana" w:cs="Arial"/>
          <w:color w:val="222222"/>
          <w:sz w:val="20"/>
          <w:szCs w:val="20"/>
        </w:rPr>
        <w:t>6082532</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F905E1">
        <w:rPr>
          <w:rFonts w:ascii="Verdana" w:hAnsi="Verdana" w:cs="Arial"/>
          <w:color w:val="222222"/>
          <w:sz w:val="20"/>
          <w:szCs w:val="20"/>
        </w:rPr>
        <w:t>02/15/2018</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A371F"/>
    <w:rsid w:val="00A13FA6"/>
    <w:rsid w:val="00C00A7B"/>
    <w:rsid w:val="00D155AD"/>
    <w:rsid w:val="00E363CF"/>
    <w:rsid w:val="00E67B1D"/>
    <w:rsid w:val="00ED06CC"/>
    <w:rsid w:val="00F905E1"/>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2018-02-15T17:33:00Z</dcterms:created>
  <dcterms:modified xsi:type="dcterms:W3CDTF">2018-02-15T17:33:00Z</dcterms:modified>
</cp:coreProperties>
</file>